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696589" w:rsidRPr="00C53A6A" w:rsidTr="00DE4055">
        <w:trPr>
          <w:jc w:val="center"/>
        </w:trPr>
        <w:tc>
          <w:tcPr>
            <w:tcW w:w="9210" w:type="dxa"/>
            <w:hideMark/>
          </w:tcPr>
          <w:p w:rsidR="00696589" w:rsidRPr="00F46FF2" w:rsidRDefault="00696589" w:rsidP="00DE40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Професионална гимназия по машиностроене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br/>
              <w:t>гр. Пловдив, бул. "Александър Стамболийски" №2, 032/0879060280,info-1690573@edu.mon.bg</w:t>
            </w:r>
          </w:p>
          <w:p w:rsidR="00696589" w:rsidRPr="00F46FF2" w:rsidRDefault="00F46FF2" w:rsidP="00DE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696589" w:rsidRPr="00C53A6A" w:rsidTr="00DE4055">
        <w:trPr>
          <w:jc w:val="center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ПРАВИЛНИК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ЗА ВЪТРЕШНИЯ ТРУДОВ РЕД В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Професионална гимназия по машиностроене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УЧЕБНА 2025/2026 ГОДИНА</w:t>
            </w:r>
          </w:p>
          <w:p w:rsidR="00696589" w:rsidRPr="00F46FF2" w:rsidRDefault="00696589" w:rsidP="00DE40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696589" w:rsidRPr="00F46FF2" w:rsidRDefault="00696589" w:rsidP="00DE4055">
            <w:pPr>
              <w:spacing w:after="0" w:line="240" w:lineRule="auto"/>
              <w:ind w:left="525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Правилникът за вътрешния трудов ред е утвърден със Заповед № РД-10-768 /27.02.2026г.  на директора на Професионална гимназия по машиностроене, г</w:t>
            </w:r>
            <w:bookmarkStart w:id="0" w:name="_GoBack"/>
            <w:bookmarkEnd w:id="0"/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р. Пловдив. Работещите в училището са запознати с правилника на заседание на Общото събрание (Протокол № -1 /19.02.2026г.).</w:t>
            </w:r>
          </w:p>
          <w:p w:rsidR="00696589" w:rsidRPr="00F46FF2" w:rsidRDefault="00696589" w:rsidP="00DE40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първа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ОБЩИ ПОЛОЖЕНИЯ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1. (1) Този правилник урежда организацията на трудовите отношения между членовете на училищния екип и директора, както и други взаимоотношения, произтичащи от тях и организацията на труда в Професионална гимназия по машиностроене, отчитайки специфичните условия за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Уреждат се въпроси, неуредени с повелителни разпоредби на нормативен акт и попадащи в компетенциите на работодателя.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2. (1) Този правилник има за цел да осигури справедливи и достойни условия на труд за всички членове на училищния екип.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Този правилник конкретизира правата и задълженията на членовете на училищния екип и урежда организацията на труда.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При осъществяване на трудовите права и задължения, както по отношение на работниците и служителите, така и по отношение на учащите се, не се допуска пряка или непряка дискриминация, основана на народност, произход, пол, сексуална ориентация, раса, цвят на кожата, възраст, политически и религиозни убеждения, членуване в синдикални и други обществени организации и движения, семейно и материално положение, наличие на психически или физически увреждания, както и различия в срока на договора и продължителността на работното време.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Лицата, съзнателно подпомогнали извършването на актове на дискриминация, носят отговорност по Закона за защита срещу дискриминацията.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lastRenderedPageBreak/>
              <w:br/>
              <w:t>Глава втора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АДМИНИСТРАТИВНА СТРУКТУРА НА УЧИЛИЩЕТО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3. (1) Училищният екип е съставен от педагогически специалисти и непедагогически персонал.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Общата му численост се планира ежегодно от директора, съобразено с нормативната уредба.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Длъжностното разписание на персонала и поименното разписание на длъжностите се изготвя от ЗДАСД и се утвърждават от директора.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Длъжностните характеристики се изготвят и актуализират от директора при необходимост и са неразделна част от трудовия договор и/или допълнителните трудови споразумения. Актуална към даден момент е длъжностната характеристика, която последно е подписана от работещия в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4. Директорът е работодател на работещите в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5. (1) Членове на училищното ръководство са директорът, ЗДУД и ЗДАСД.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Членовете на училищното ръководство са пряко подчинени на директора.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6. Педагогическият екип е съставен от учители и други педагогически специалисти, заемащи длъжностите „учител“; „старши учител“; „главен учител“; педагогически съветник.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7. (1) Педагогическите специалисти работят под прякото ръководство и контрол на директора и ЗДУД, а всички учители по професионална подготовка и техническият изпълнител са пряко подчинени на  ЗДАСД.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Непедагогическият персонал работи под прякото ръководство и контрол на заместник-директора по АСД.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Педагогическите специалисти отговарят за трудовата си дисциплина, за педагогическата си дейност и резултати.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Педагогическите специалисти са творчески независими в методическо и научно отношение в педагогическата си дейност съгласно действащите Етичен кодекс на училищната общност в училището и Правилник за дейността на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(5) Учителите носят отговорност за резултатите от образователния процес и постигането на определените стандарти за усвояване на учебното съдържание.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(6) Педагогическата дейност на педагогическите специалисти се контролира от директора, ЗДУД и експерти на РУО и МОН.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(7) Работата на ЗАС, техническия изпълнител, техническия секретар, техническия организатор, техническия сътрудник, електротехника, работник поддръжка сгради, библиотекар, медицинска сестра, портиери и чистачи се контролира от директор</w:t>
            </w:r>
            <w:r w:rsidRPr="00F46FF2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sq-AL"/>
              </w:rPr>
              <w:t> </w:t>
            </w: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и от ЗДАСД.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8. (1) Педагогическите специалисти в съответствие с придобитото образование и професионална квалификация заемат длъжности и изпълняват функции, свързани с обучението, възпитанието, социализацията и подкрепата за личностно развитие на учениците от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Професионалният профил и постигнатите резултати в обучението на учениците им са основа за кариерно развитие, за определяне на приоритети за професионално усъвършенстване, както и за подпомагане на самооценката и за атестирането на педагогическите специалисти.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Учителите носят отговорност за здравето и живота на учениците при осъществяване на образователния процес, както и при всички дейности, свързани с него.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9. Непедагогическият персонал е съставен от административен и помощно-обслужващ персонал. В състава му влизат: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1. Зам.-директор, административно-стопанска дейност;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Главен счетоводител.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Работници: хигиенист, охрана, огняр, работник по поддръжка.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 Помощно-обслужващ персонал: касиер, домакин, медицинско специалист.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10. Административната структура и управленските връзки се определят от директора на училището и се конкретизират в длъжностните характеристики.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трета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ПРАВА И ЗАДЪЛЖЕНИЯ НА ПЕДАГОГИЧЕСКИТЕ СПЕЦИАЛИСТИ И НЕПЕДАГОГИЧЕСКИЯ ПЕРСОНАЛ НА УЧИЛИЩЕТО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11. (1) Основните задължения на работника и служителя по трудовото правоотношение са да: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Изпълнява качествено, срочно, точно и добросъвестно работата, за която е възникнало трудово правоотношение и е конкретизирана в длъжностната характеристика за съответната длъжност.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Изпълнява и допълнително възложени от работодателя трудовите задължения, в рамките на професионалната компетентност.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Спазва установената трудова дисциплина.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 Се явява навреме на работа и да бъде на работното си място до края на работното време.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5. Се явява на работа с облекло и във вид, съответстващи на добрите нрави, в състояние, което му позволява да изпълнява възложените задачи и да не употребява през работно време алкохол или други упойващи вещества.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6. Използва цялото работно време за изпълнение на възложената работа.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7. Изпълнява работата си в изискуемото се количество и качество.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8. Спазва техническите и технологическите правила.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9. Спазва правилата за здравословни и безопасни условия на труд.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10. Изпълнява законните нареждания на работодателя.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11. Пази грижливо имуществото, което му е поверено или с което е в досег при изпълнение на възложената му работа, пести суровините, материалите, енергията, паричните и другите средства, които му се предоставят за изпълнение на трудовите задължения.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12. Бъде лоялен към работодателя, като не злоупотребява с неговото доверие, да пази доброто име на училището и да не разпространява информация за: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а) попадаща в обсега на ЗЗЛД и/или изрично определена от директора като поверителна, и/или представляваща интелектуална собственост на работодателя;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б) личното си трудово възнаграждение, допълнителни възнаграждения и/или информация за трудовото възнаграждение и допълнителни възнаграждения на колегите си, която случайно или по време на изпълнение на трудовите задължения им е станала известна;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в) съдържанието на трудовия си договор и допълнителните споразумения към него, както и информация за трудовите договори и допълнителните споразумения на колегите си, която случайно или по време на изпълнение на трудовите задължения им е станала известна;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г) представляваща лични данни за учениците и служителите на училището, която случайно или по време на изпълнение на трудовите задължения им е станала известна.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13. Спазва вътрешните правила, приети в училището, и да не пречи на другите работници и служители да изпълняват трудовите си задължения.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14. Съгласува работата си с останалите работници и служители и да им оказва помощ в съответствие с указанията на работодателя.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15. Уведоми работодателя за наличие на несъвместимост с изпълняваната работа, когато по време на осъществяването ѝ възникне някое от основанията за недопустимост.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16. Има коректно и колегиално поведение спрямо другите работещи в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17. Разглежда и решава своевременно всички проблеми, възникнали при изпълнение на трудовите задължения, а когато решаването на проблема е извън неговата компетентност да уведоми незабавно прекия си ръководител или директора на училището и да му предостави цялата информация по случая.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18. Изпълнява всички други задължения, които произтичат от нормативен акт, от индивидуалния трудов договор и от характера на работата.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19. Своевременно да уведомява ръководството на училището при налагащо се отсъствие. Да изпълнява възложени часове с цел осигуряване на заместване при отсъствие на титуляр по реда на НП „Без свободен час“, като спазва изискванията на програмата и въведените на училищно ниво разпореждания.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20. Замества и да бъде заместван по време на обучение, свързано с професионалното му развитие.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21. Получава на предоставения личен e-mail служебна информация.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Работникът/служителят не е длъжен да изпълнява неправомерна заповед, издадена по установения ред, когато тя съдържа очевидно за него правонарушение.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Работникът/служителят не може да прави изявления от името на училището, освен със съгласието на директора.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Работникът/служителят носи дисциплинарна и имуществена отговорност, която се осъществява по реда на глава Девета и Десета на Кодекса на труда.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12. Основните задължения на директора на училището са: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(1) Да осигури на работника или служителя нормални условия за изпълнение на работата по трудовото правоотношение, за която се е уговорил, като му осигури: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работата, която е определена при възникване на трудовото правоотношение;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работното място и условия в съответствие с характера на работата;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здравословни и безопасни условия на труд;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 длъжностна характеристика, екземпляр от която се връчва на работника или служителя при сключване на трудов договор;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5. указания за реда и начина на изпълнение на трудовите задължения и упражняване на трудовите права, включително запознаване с ПВТР и ПБУВОТ;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6. да пази достойнството на работника или служителя по време на изпълнение на работата по трудовото правоотношение;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7. да спазва и прилага вътрешните правила за работната заплата.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Да начислява трудовите възнаграждения на работниците и служителите за положения от тях труд.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Да плаща уговореното трудово възнаграждение за извършената работа.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Да издава при поискване от работника или служителя извлечение от ведомостите за заплати за изплатените или неизплатени трудови възнаграждения и обезщетения.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(5) Да осигурява заместващи учители при отсъствие на титуляр по реда на НП „Без свободен час“.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(6) Контролира цялостната дейност на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Чл. 13. Основни задължения на ЗДУД: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(1) Подпомага директора при организиране и контролиране на образователния процес на училището чрез: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Посещение на учебните часове на учителите за наблюдаване организацията на учебния процес;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Контрол за провеждането на контролни и класни писмени работи;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Провеждане на тестове, анкети и др. за оценяване ефективността на учебната дейност.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(5) Контрол на дейността на учителите от направление „Общообразователна подготовка“ и „Класно ръководство“.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(6) Следи за правилното водене на учебната документация.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(7) Организира провеждането на изпитни сесии – поправителни, приравнителни, за промяна на оценката, НВО, държавни зрелостни изпити.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(8) Контролира и съхранява протоколите за всички видове изпити.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(9) Оказва методическа и административна помощ на учителите и класните ръководители.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(10) Въвежда новопостъпилите учители в задълженията им.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(11) Информира учителите за промени в нормативните документи.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14. Основни задължения на ЗДУПД са подпомагане на директора при организиране и контролиране на образователна дейност на училището чрез: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(1) Посещение на учебните часове на учителите по професионална подготовка за наблюдаване на организацията на учебния процес;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Провеждане на контролни писмени работи, тестове, анкети и др. за оценяване ефективността на учебната дейност.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Контролира дейността на учителите от направление „Обща професионална“, „Отраслова професионална“ и „Специфична професионална“ подготовка.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Организира материалната и методическа подготовка на практическите занятия на учениците.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(5) Следи за правилното водене на учебната документация.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(6) Организира провеждането на изпитни сесии – поправителни, приравнителни, за промяна на оценката, държавни изпити за придобиване на професионална квалификация.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(7)Провежда инструктаж за здравословни и безопасни условия за образование, възпитание и труд на служители и учители.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(8) Следи за провеждане на инструктажи по ЗБУОВТ от учителите.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15. Задължения на ЗДАСД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(1) Отговаря за безопасните условия при бедствия, аварии, катастрофи и пожари.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Отговаря за направлението „Противопожарна охрана“.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Провежда инструктаж за здравословни и безопасни условия за образование, възпитание и труд на служители и учители.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Осигурява и осъществява контрол по поддръжка и ремонт на материално-техническата база в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(5) Организира и контролира изпълнението на задълженията, уплътнява работното време на непедагогическия персонал;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(6) Отговаря за хигиената и опазването на училищната собственост.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(7) Упражнява контрол върху целесъобразното изразходване на материални запаси (дълготрайни материални активи, консумативи и други краткотрайни активи), следи за запазване на </w:t>
            </w: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експлоатационните качества на машини, апарати, уреди и устройства за по-продължителен период от време.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16. При изпълнение на трудовите си функции работниците и служителите имат право: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да получават трудово възнаграждение, чийто размер е определен в индивидуален трудов договор;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на работно време, почивки и отпуски с продължителност, установена в Кодекса на труда и други нормативни актове;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на безопасни и здравословни условия на труд;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 да поддържат и повишават професионалната си квалификация чрез участие в квалификационни форми, организирани от работодателя или от трети лица за негова сметка;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5. на задължително социално и здравно осигуряване;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6. да бъдат редовно информирани за резултатите от дейността на училището или по въпроси, свързани с организацията на трудовия процес и касаещи пряко изпълнението на трудовите му функции.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17. Медицинският специалист към училището е длъжен да: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Спазва регламентираното за длъжността работно време.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Приема и оказва спешна медицинска помощ при неочаквани ситуации.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Прави отчет за работата си с учениците.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 Изготвя, поддържа и съхранява необходимата медицинска документация.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5. Проверява и контролира санитарно-хигиенното състояние в училището, температурата, осветлението и шума.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6. Съгласува предприетите действия спрямо здравословното състояние на учениците с родителите им и личния им лекар и в случай на нужда да освобождава от учебни занятия ученици за деня. 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8. Опазва тайната на пациента.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18. Медицинският специалист няма право да: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Посещава учебните часове, ако не се налага изричното му присъствие предвид ресора на дейността му.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Злоупотребява с предоставените му лекарства и медикаменти и контролира стриктно разходването им в медицинския журнал.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Напуска работното си място по време на регламентирания график.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 Използва времето в училище за нецелесъобразни дейности.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5. Издава медицински бележки за извиняване на отсъствия на учениците, освободени от него от учебни занятия поради заболяване.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19. Медицинският специалист има право да: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Допуска родители в здравния кабинет по време на оказване на медицинска помощ на децата им и да ги уведомява за здравословното им състояние.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Търси съдействието на директора за специализирана литература.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Участва в заседанията на педагогическия съвет с право на съвещателен глас.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трета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ТРУДОВ ДОГОВОР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Чл. 20. (1) Директорът на училището сключва писмени трудови договори и допълнителни споразумения към тях с членовете на училищния екип на основание КТ и в съответствие със </w:t>
            </w: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специфичните изисквания и конкретните условия на училището, като за педагогическите специалисти се прилагат и специфичните нормативни документи на МОН.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Директорът на училището сключва договори с работещи в училището и/или външни лица за извършване на определена работа, извън преките им трудови задължения.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Директорът на училището обявява свободните работни места в бюрото по труда и в РУО в тридневен срок от овакантяването им. Обявата на директора съдържа: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точно наименование и адрес на училището;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свободната длъжност или длъжността, която ще бъде заета на основание чл. 68, т. 3 от КТ – до завръщане на замествания на работа;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изискванията за заемане на длъжността съобразно придобитото образование, професионална квалификация и правоспособност;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 изискванията към кандидата съобразно разпоредбите на ЗПУО и Наредба № 15 от 22 юли 2019 г. за статута и професионалното развитие на учителите, директорите и другите педагогически специалисти;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5. началният и крайният срок за подаване на документите.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Подборът на кадрите се извършва чрез първичен подбор по документи – проучване на определен списък от документи. Когато кандидатите са повече от 5, с подбрана част от тях се провежда интервю от комисия, назначена със заповед на директора на училището.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четвърта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РАБОТНО ВРЕМЕ И ПОЧИВКИ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Раздел I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Продължителност на работното време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21. (1) Работното време се отчита подневно, като се разпределя в петдневна работна седмица – от понеделник до петък. По силата на § 1, т. 11 от Допълнителните разпоредби на КТ „работно време е всеки период, през който работникът или служителят е длъжен да изпълнява работата, за която се е уговорил“.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Продължителността на седмичното работно време е 40 часа, разпределени в зависимост от седмичното разписание на учебните часове и организацията на дейностите в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Продължителността на работния ден за всички категории персонал е 8 часа. За лицата на ½ щат продължителността на работния ден е 4 часа.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Неявяване на работа е допустимо единствено след предварително разрешен законоустановен отпуск.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Раздел II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Начало и край на работния ден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22. (1) За всяка от категориите персонал се определя работно време, както следва: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специалисти с ръководни функции: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а) директор: 08.00 ч. – 12.30 ч., 13.00 ч. – 16.30 ч.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б) заместник-директор, учебна дейност: 08.00 ч. – 12.30 ч., 13.00 ч. – 16.30 ч.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в) заместник-директор по АСД: 08.00 ч. – 12.30 ч., 13.00 ч. – 16.30 ч.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г) педагогически съветник: 08.00 ч. – 12.00 ч., 12.30 ч. – 14.30 ч.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2. административен персонал (главен счетоводител, технически сътрудник, касиер-домакин): 8.00 ч. – 12.30 ч., 13.00 ч. – 16.30 ч.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помощно-обслужващ персонал (портиери, чистачки) 07.30 ч – 16.00 ч.., време за почивка: 10.30 ч – 11.00 ч.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В рамките на установеното работно време директорът и зам.-директорите осигуряват приемно време за ученици, родители и граждани, както следва: понеделник – 14.30 ч. – 15.15 ч., сряда– 14.30 ч. – 15.15 ч.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23. Главните учители изпълняват задължения на главен дежурен учител по график, който се изготвя в началото на всеки учебен срок и се утвърждава от директора на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24. За педагогическите специалисти със задължителна норма преподавателска работа (ЗНПР) началото на работния ден започва 15 минути преди началото на учебния ден съгласно седмичното разписание и приключва с изпълнението на задачите за деня, в рамките на установеното работно време.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25. През времето, когато не изпълняват ЗНПР и по време на присъствени, но неучебни дни педагогическите специалисти осъществяват трудовата си дейност с работно време от 8.00 ч. до 16.30 ч., с право на обедна почивка от 12.30 ч.  до 13.00 ч.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26. За учителя с група работното време е от 08.00 ч. до 17.00 ч.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27. Когато работниците и служителите не могат да се явят на работа, те са длъжни да уведомят прекия си ръководител своевременно.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28. В случаите, когато на работниците и служителите се налага да напуснат работа преди края на работното време, те могат да направят това само след получаване на изрично съгласие на директора на училището, заместник-директора по УД или от заместник-директора по АСД, а в тяхно отсъствие – със съгласието на дежурния главен учител.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29. Дежурните главни учители са длъжни своевременно да информират заместник-директора по АСД за подобни отсъствия, който от своя страна е длъжен да води точна отчетност за закъсненията или преждевременните напускания на всеки отделен работник или служител, като за целта съставя отчет.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30. (1) Работното време на педагогическите специалисти включва изпълнение на ЗНПР, както и: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участие в институционални форми на квалификация и педагогически съвети;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организиране и провеждане на изпити на ученици, на родителски срещи, на дейности за подкрепа за личностното развитие на учениците, на консултации с ученици и срещи с родители;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дежурство в рамките на учебния ден (по график, утвърден от директора за всеки учебен срок);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 дежурство като квестор по време на изпити за промяна на оценката, НВО и ДЗИ;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5. заместване на отсъстващ учител по същия учебен предмет, заместване на отсъстващ учител в същото направление;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6. възложени от училищното ръководство задачи, свързани с дейността на училището;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7. работа със задължителната училищна и учебна документация;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8. изпълнение на други законни разпореждания на директора във връзка със задълженията по длъжностна характеристика.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След приключване на нормата преподавателска работа за деня, ако не е ангажиран по предходната алинея, учителят може да използва времето за самоподготовка и извън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При необходимост от заместване на отсъстващ учител, учителите влизат в учебния час на съответните паралелки, провеждат занятието, вписват темата на урока в електронния дневник на класа и оформят съответната документация, удостоверяваща реалното изпълнение на часовете.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(4) Заместване на отсъстващ учител се заплаща съгласно изискванията на НП „Без свободен час“ и се отразява в диференцираното заплащане, както и при определянето на паричните награди на персонала, за което ЗДАСД води отчетност.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31. (1) Главните учители отговарят за организацията на дейностите за недопускане на свободни часове, за което спазват следната процедура: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организират работа в цели паралелки, ако учебният предмет се води на групи;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определят за заместник учител по същия учебен предмет, когато учебната дисциплина се преподава в цели паралелки;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определят за заместник класния ръководител или учител от същата предметна област;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 определят за заместник учителя с група, ръководителя на направление „ИКТ“ или медицинското лице в училището;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5. влизат лично в паралелката.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В края на всяко дежурство главните учители представят на директора предложения за организацията на образователния процес за следващия период.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При необходимост информацията за всички замествания и промени в седмичното разписание се поставя на информационното табло от дежурния главен учител и в сайта на училището от ръководителя на направление „ИКТ“.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ЗДУД или главните учители заместват директора при негово отсъствие по реда на чл. 261, ал. 1 от ЗПУО.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32. Работното време на дежурните учители се определя с допълнителен график, утвърден от директора, конкретните им задължения са според Правилника за дейността на училището и се конкретизират в заповед на директора.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33. За всички служители и работници е задължителна организацията на дейностите по работните оперативни планове, заповеди и графици, утвърдени от директора на училището за съответната учебна година.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34. (1) Работниците и служителите регистрират присъствието си в училището, като вписват собственоръчно името си, часа на началото на работния си ден (за педагогическите специалисти и съгласно седмичното разписание) и се подписват в присъствена книга.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Взетите учебни часове от ЗНПР съгласно седмичното разписание, както и преподаденият учебен материал учителите регистрират в електронните дневници по класове ежедневно.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Педагогическият съветник отразява отработените часове в Дневник за дейности за подкрепа за личностно развитие 3-63.1/ЕР съгласно Наредба № 8 от 11.08.2016 г. за информацията и документите за системата на предучилищното и училищното образование.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Учителят с група отразява отработените часове в Дневник на група 3-63/ЕР съгласно Наредба № 8 от 11.08.2016 г. за информацията и документите за системата на предучилищното и училищното образование.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lastRenderedPageBreak/>
              <w:br/>
              <w:t>Глава пета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ОТПУСКИ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35. (1) Видовете отпуски и начинът им на ползване е в съответствие с разпоредбите на КТ и Наредбата за работното време, почивките и отпуските.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През учебно време ползването на платен годишен и неплатен отпуск, извън регламентираните дни за ваканции, се разрешава само по изключение, при наличие на важни и обективни причини, които го налагат.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Заявлението за ползване на всички видове отпуск се подава 5 дни преди датата, за която се иска съответният отпуск.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36. (1) Размерът на основния платен годишен отпуск по чл. 155, ал. 4 от КТ за непедагогическия персонал е не по малко от 20 работни дни годишно.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Работници и служители от непедагогическия персонал с намалена работоспособност 50 % и над 50 % на сто имат право на основен платен годишен отпуск в размер не по-малко от 26 работни дни.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37. Размерът на удължения платен годишен отпуск по чл. 155, ал. 5 от КТ и чл. 24, ал. 1 от Наредбата за работното време, почивките и отпуските за педагогическите специалисти се определя общо на 56 работни дни.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38. За участие в обучения, свързани с повишаване на квалификацията и за осъществяване на синдикална дейност, работниците и служителите имат право на отпуск по реда на КТ и КТД за системата на предучилищното и училищното образование.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шеста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ТРУДОВА ДИСЦИПЛИНА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39. Неизпълнението на трудовите задължения е нарушение на трудовата дисциплина. Нарушителят се наказва с предвидените в КТ дисциплинарни наказания, независимо от административната и имуществена отговорност, в случаите когато такава е предвидена.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40. (1) Нарушенията на трудовата дисциплина са предвидените в чл. 187 от КТ и в този правилник, както следва: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непровеждане на редовен учебен час;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неуплътняване н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а учебния час;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неспазване на изискванията за безопасни условия на труд и обучение при осъществяване на образователния процес;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 неизпълнение за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коносъобразните нареждания и заповеди на директора;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5. неизпълнение на решения, взети от колективните органи на управление;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6. неспазване на изискванията за водене на училищната документация;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7. неспазване на държавните образователни стандарти;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8. нарушаване на нормативните актове в системата на училищното образование;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9. явяване на работа във външен вид, несъответстващ на добрите нрави и служебното положение;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10. уронване на престижа и доброто име на училището и неговите служители, неспазване на принципа за поверителност на информацията;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11. организиране, пропаганда или извършване на дейности на политическа, религиозна и етническа основа, както и противодържавна дейност;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12. неспазване на Правилника за дейността на училището и ПВТР;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13. неизпълнение на задълженията съгласно длъжностната характеристика;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14. неспазване на Етичния кодекс на училищната общност и/или други нарушения на правилата за етично поведение.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При поискване от страна на работодателя работникът или служителят е длъжен да се подложи на проверка за алкохол или упойващи вещества. Отказът представлява нарушение по чл. 187, ал. 1, т. 10 от КТ и се счита за нарушение по чл. 190, ал. 1, т. 7 от КТ.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41. Видовете дисциплинарни наказания и реда за тяхното налагане са в съответствие с КТ.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седма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ИМУЩЕСТВЕНА ОТГОВОРНОСТ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42. Имуществената отговорност се носи в съответствие с КТ, глава Х.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43. (1) Имуществена отговорност се носи и за: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непроведен редовен учебен час – неотразен в електронния дневник на класа;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недобросъвестно водене или повреждане на училищната документация – изисква се възстановяване стойността на повредения документ;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безстопанствено и безотговорно отношение към опазването на училищната материално-техническа база.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Учителите, които поради занижен контрол допуснат рушене на училищната собственост, отговарят в размера на щетата солидарно с учениците, когато не успеят да организират възстановяването на щетата от самите извършители.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осма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ПРОФЕСИОНАЛНА КВАЛИФИКАЦИЯ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44. (1) Трудово-правните взаимоотношения между директора и персонала на училището, свързани с квалификационна дейност, се осъществяват в съответствие с КТ и клаузите на КТД.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Страни по договора за повишаване на квалификацията и преквалификацията са директорът и съответният служител.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45. Директорът има право да изисква от специалисти, служители или работници повишаване или придобиване на квалификация, свързано с изискванията на работното място и спецификата на труда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девета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ТРУДОВО ВЪЗНАГРАЖДЕНИЕ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Чл. 46. (1) При добросъвестно изпълнение на трудовите задължения на всеки член от училищния екип се гарантира изплащане на трудово възнаграждение.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Размерът на трудовото възнаграждение се определя в индивидуален трудов договор, сключен между лицето и директора или допълнително трудово споразумение към него, при спазване изискванията на Наредба № 4 от 20.04.2017 г. за нормиране и заплащане на труда и вътрешните правила за работната заплата в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47. (1) Директорът договаря и определя индивидуалните трудови възнаграждения – системата за заплащане на труда и други плащания на трудовото възнаграждение – в съответствие с КТ и действащата нормативна уредба.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Договарянето на трудовото възнаграждение е в съответствие с действащата нормативна база в сферата на училищното образование.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Договарянето на трудовото възнаграждение е съобразно финансовото състояние на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Договарянето на трудовото възнаграждение е в съответствие със специфичните условия на работното място и положения труд.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(5) Кариерното развитие на педагогическите специалисти се осъществя при спазване на изискванията на Наредба № 15 от 22 юли 2019 г. за статута и професионалното развитие на учителите, директорите и другите педагогически специалисти.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(6) Лицата, които не са придобили учителски стаж и постъпват за първи път на учителска или възпитателска длъжност, се назначават на длъжност „учител“.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48. При разпределяне на допълнително материално стимулиране от реализиране на икономия от Фонд „Работна заплата“ са валидни правила, утвърдени от директора на училището и съгласувани със синдикалните организации в училището.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десета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БЕЗОПАСНИ И ЗДРАВОСЛОВНИ УСЛОВИЯ НА ТРУД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49. Директорът е длъжен да осигури безопасни и здравословни условия на труд като: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1. Разработва и утвърждава правила/инструкции за осигуряване на безопасни условия на труд.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Контролира провеждането на видовете инструктажи, което се извършва от заместник-директора по АСД с педагогическите специалисти и непедагогическия персонал, и с учениците от класните ръководители по график, определен със заповед на директора.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Осигурява профилактични прегледи и обслужване от служба по трудова медицина.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 Предприема мерки за предотвратяване на трудовите злополуки в училището, установява станала трудова злополука, уведомява съответните органи и в тридневен срок съставя акт за трудова злополука.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50. (1) В училището се прилагат изискванията за безопасни и здравословни условия на труд в съответствие с КТ, глава ХІІІ и Закона за безопасни условия на труд.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В училището се прилагат отраслови правила за безопасност на труда в сферата на училищното образование.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В училището има изградена група по охрана на труда, комисия по безопасност на движението, охрана на труда и защита при природни и други бедствия, чиито състав се определя в началото на всяка учебна година със заповед на директора.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(4) Работниците и служителите са длъжни да спазват утвърдените от директора правилници, наредби, указания, правила, инструктажи и инструкции, свързани с безопасните условия на труд.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единадесета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СОЦИАЛНО-БИТОВО И КУЛТУРНО ОБСЛУЖВАНЕ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51. (1) СБКО в училището е в съответствие с КТ и се финансира от бюджета на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При осъществяване на СБКО се прилагат специфичните разпоредби за системата на училищното образование.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Членовете на училищния екип ползват привилегии, свързани с възможностите на училището, определени с решение на общото събрание.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дванадесета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СПЕЦИАЛНА ЗАКРИЛА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52. Специалната закрила на специалистите, служителите и работниците е в съответствие с КТ глава 15 и Наредба № 5 от 20.02.1987 г. за болестите, при които работниците, боледуващи от тях, имат особена закрила съгласно чл. 333, ал. 1 от Кодекса на труда.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тринадесета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ПРЕКРАТЯВАНЕ НА ТРУДОВОТО ПРАВООТНОШЕНИЕ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53. Прекратяването на трудовото правоотношение между директора и член на училищния екип е в съответствие с КТ, глава ХVІ.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четиринадесета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ТРУДОВИ СПОРОВЕ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54. Трудовите спорове между директора и членове на персонала се уреждат в съответствие с КТ, глава ХVІІІ.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петнадесета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ПРОПУСКАТЕЛЕН РЕЖИМ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55. (1) Всеки работник и служител на училището има право на свободен достъп до своето работно място в рамките на установеното работно време.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(2) Всеки работник и служител има право на достъп до своето работно място и в извънработно време с разрешение на директора на училището.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С прекратяването на трудовото правоотношение с работник и служител, той придобива статута на външно лице и има право на достъп до училището при спазване на установения за външни лица пропускателен режим.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56. (1) Води се и се поддържа дневник на посещенията на външните лица, в който се регистрират: име, презиме, фамилия на лицето; час на влизане; час на излизане; подпис на дежурния портиер.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Външните лица, посещаващи директора и останалите специалисти с ръководни функции по различни поводи, се пропускат след разрешение/съгласие на съответното длъжностно лице.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57. Детайлизираните правила за достъп до сградата и определени работни помещения и основните изисквания и реда за пропускане и престояване на работниците и служителите, учащите се, родителите, гражданите и МПС на територията на училището, внасянето на обемисти багажи/товари, както и изнасянето на материални активи от сградата и района са разписани в Правилника за пропускателния режим.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Глава шестнадесета</w:t>
            </w: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br/>
              <w:t>ПРОТИВОПОЖАРЕН РЕЖИМ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Чл. 58. (1) Всеки работник и служител в училището трябва да бъде запознат с инструкциите и правилата за пожарна и аварийна безопасност (ПАБ) и евакуационните планове.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(2) В ежедневната си дейност всеки служител трябва да изпълнява точно и своевременно противопожарните правила и инструкции и да следи за тяхното изпълнение от други лица.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(3) Всеки служител трябва да знае местата на противопожарните уреди, осигуряващи пожарната безопасност на работното му място и начините на действие с тях.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(4) Забранява се използването на противопожарните уреди и средства за други цели освен за гасене на пожар.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(5) В края на работното време всеки служител трябва да проверява и оставя в пожаробезопасно състояние своето работно място, като изключи всички електрически уреди, които не са с денонощен режим на работа.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(6) Забранява се използването на технически неизправни уреди и съоръжения, както и на допълнителни нагревателни и отоплителни уреди.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(7) Забранява се самостоятелното извършване на ремонти по офис техниката.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(8) В складовите помещения материалите да се оставят на безопасно разстояние от ел. табла, не по-малко от 1 м, а оборудването и осветителните тела – на не по-малко от 30 см.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(9) При спиране на електрическия ток да не се използват запалки, свещи и други средства с открит пламък.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(10) Всеки, който със своето действие или бездействие наруши правилата по пожарна и аварийна безопасност носи отговорност съгласно КТ и специалните нормативни актове.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ЗАКЛЮЧИТЕЛНИ РАЗПОРЕДБИ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§ 1. Правилникът за вътрешния трудов ред на Професионална гимназия по машиностроене е разработен на основание чл. 181, ал. 1 от Кодекса на труда.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§ 2. Правилникът за вътрешния трудов ред е разработен след предварителни консултации с представители на синдикалните организации в училището съгласно чл. 181, ал. 2 от Кодекса на труда и с тяхно участие в съответствие с разпоредбата на чл. 13, ал. 1, т. 5 от Колективния трудов договор за системата на предучилищното и училищното образование.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§ 3. Правилникът за вътрешния трудов ред влиза в сила от датата на утвърждаването му със заповед на директора.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§ 4. Копие от Правилника за вътрешния трудов ред е оставено на видно място в училищната библиотека.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§ 5. Изменения и допълнения на Правилника за вътрешния трудов ред се правят от директора на училището след обсъждане със синдикалните организации в училището, за което директорът им отправя покана.</w:t>
            </w:r>
          </w:p>
          <w:p w:rsidR="00696589" w:rsidRPr="00F46FF2" w:rsidRDefault="00696589" w:rsidP="00DE405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696589" w:rsidRPr="00F46FF2" w:rsidRDefault="00696589" w:rsidP="00DE4055">
            <w:pPr>
              <w:spacing w:after="0" w:line="240" w:lineRule="auto"/>
              <w:ind w:left="525" w:right="3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Директор</w:t>
            </w: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: ……………………</w:t>
            </w:r>
          </w:p>
          <w:p w:rsidR="00696589" w:rsidRPr="00F46FF2" w:rsidRDefault="00696589" w:rsidP="00DE4055">
            <w:pPr>
              <w:spacing w:after="0" w:line="240" w:lineRule="auto"/>
              <w:ind w:left="525" w:right="3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Георги Гатев  </w:t>
            </w:r>
          </w:p>
          <w:p w:rsidR="00696589" w:rsidRPr="00F46FF2" w:rsidRDefault="00696589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 </w:t>
            </w:r>
          </w:p>
          <w:p w:rsidR="00696589" w:rsidRPr="00F46FF2" w:rsidRDefault="00696589" w:rsidP="00DE4055">
            <w:pPr>
              <w:spacing w:after="0" w:line="300" w:lineRule="atLeast"/>
              <w:ind w:left="525" w:right="30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46FF2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sq-AL"/>
              </w:rPr>
              <w:br/>
            </w:r>
          </w:p>
        </w:tc>
      </w:tr>
    </w:tbl>
    <w:p w:rsidR="00FC3080" w:rsidRDefault="00FC3080"/>
    <w:sectPr w:rsidR="00FC3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5F"/>
    <w:rsid w:val="0017795F"/>
    <w:rsid w:val="00696589"/>
    <w:rsid w:val="00F46FF2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8D4BD-2362-403F-8384-513D27C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5458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1690573: ПГ по машиностроене - Пловдив</cp:lastModifiedBy>
  <cp:revision>2</cp:revision>
  <dcterms:created xsi:type="dcterms:W3CDTF">2026-04-23T12:52:00Z</dcterms:created>
  <dcterms:modified xsi:type="dcterms:W3CDTF">2026-04-23T12:52:00Z</dcterms:modified>
</cp:coreProperties>
</file>